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0C" w:rsidRPr="00203C00" w:rsidRDefault="00F55B0C" w:rsidP="00F55B0C">
      <w:pPr>
        <w:keepNext/>
        <w:jc w:val="center"/>
        <w:outlineLvl w:val="0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B0C" w:rsidRPr="009B0249" w:rsidRDefault="00F55B0C" w:rsidP="00F55B0C">
      <w:pPr>
        <w:jc w:val="center"/>
        <w:rPr>
          <w:b/>
          <w:sz w:val="28"/>
          <w:szCs w:val="28"/>
          <w:lang w:eastAsia="en-US"/>
        </w:rPr>
      </w:pPr>
      <w:r w:rsidRPr="009B0249">
        <w:rPr>
          <w:b/>
          <w:sz w:val="28"/>
          <w:szCs w:val="28"/>
          <w:lang w:eastAsia="en-US"/>
        </w:rPr>
        <w:t>БУЧАНСЬКА     МІСЬКА      РАДА</w:t>
      </w:r>
    </w:p>
    <w:p w:rsidR="00F55B0C" w:rsidRPr="00203C00" w:rsidRDefault="00F55B0C" w:rsidP="00F55B0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9B0249">
        <w:rPr>
          <w:b/>
          <w:sz w:val="28"/>
          <w:szCs w:val="28"/>
        </w:rPr>
        <w:t>КИЇВСЬКОЇ ОБЛАСТІ</w:t>
      </w:r>
    </w:p>
    <w:p w:rsidR="00F55B0C" w:rsidRPr="00C246BA" w:rsidRDefault="00F55B0C" w:rsidP="00F55B0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ТРИДЦЯТЬ ЧЕТВЕРТА СЕСІЯ СЬОМОГО СКЛИКАННЯ</w:t>
      </w:r>
    </w:p>
    <w:p w:rsidR="00F55B0C" w:rsidRPr="00C246BA" w:rsidRDefault="00F55B0C" w:rsidP="00F55B0C">
      <w:pPr>
        <w:jc w:val="both"/>
        <w:rPr>
          <w:b/>
          <w:bCs/>
        </w:rPr>
      </w:pPr>
    </w:p>
    <w:p w:rsidR="00F55B0C" w:rsidRDefault="00F55B0C" w:rsidP="00F55B0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55B0C" w:rsidRDefault="00F55B0C" w:rsidP="00F55B0C"/>
    <w:p w:rsidR="00F55B0C" w:rsidRDefault="00F55B0C" w:rsidP="00F55B0C"/>
    <w:p w:rsidR="00F55B0C" w:rsidRDefault="00F55B0C" w:rsidP="00F55B0C">
      <w:pPr>
        <w:jc w:val="both"/>
      </w:pPr>
      <w:r>
        <w:rPr>
          <w:b/>
        </w:rPr>
        <w:t xml:space="preserve">« </w:t>
      </w:r>
      <w:r w:rsidRPr="00F55B0C">
        <w:rPr>
          <w:b/>
        </w:rPr>
        <w:t>19</w:t>
      </w:r>
      <w:r>
        <w:rPr>
          <w:b/>
        </w:rPr>
        <w:t xml:space="preserve"> </w:t>
      </w:r>
      <w:r>
        <w:rPr>
          <w:b/>
        </w:rPr>
        <w:t xml:space="preserve">»  жовтня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№ </w:t>
      </w:r>
      <w:r w:rsidRPr="006663B7">
        <w:rPr>
          <w:b/>
        </w:rPr>
        <w:t>1499</w:t>
      </w:r>
      <w:r>
        <w:rPr>
          <w:b/>
        </w:rPr>
        <w:t xml:space="preserve"> - 34 -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F55B0C" w:rsidRDefault="00F55B0C" w:rsidP="00F55B0C">
      <w:pPr>
        <w:jc w:val="both"/>
        <w:rPr>
          <w:b/>
        </w:rPr>
      </w:pPr>
    </w:p>
    <w:p w:rsidR="00F55B0C" w:rsidRPr="00203C00" w:rsidRDefault="00F55B0C" w:rsidP="00F55B0C">
      <w:pPr>
        <w:rPr>
          <w:strike/>
        </w:rPr>
      </w:pPr>
    </w:p>
    <w:p w:rsidR="00F55B0C" w:rsidRDefault="00F55B0C" w:rsidP="00F55B0C">
      <w:pPr>
        <w:rPr>
          <w:b/>
        </w:rPr>
      </w:pPr>
      <w:r w:rsidRPr="00203C00">
        <w:rPr>
          <w:b/>
        </w:rPr>
        <w:t xml:space="preserve">Про затвердження </w:t>
      </w:r>
      <w:r>
        <w:rPr>
          <w:b/>
        </w:rPr>
        <w:t>З</w:t>
      </w:r>
      <w:r w:rsidRPr="00203C00">
        <w:rPr>
          <w:b/>
        </w:rPr>
        <w:t>віт</w:t>
      </w:r>
      <w:r>
        <w:rPr>
          <w:b/>
        </w:rPr>
        <w:t>ів</w:t>
      </w:r>
    </w:p>
    <w:p w:rsidR="00F55B0C" w:rsidRDefault="00F55B0C" w:rsidP="00F55B0C">
      <w:pPr>
        <w:rPr>
          <w:b/>
        </w:rPr>
      </w:pPr>
      <w:r>
        <w:rPr>
          <w:b/>
        </w:rPr>
        <w:t>№1-063/2017 та №1-064/2017</w:t>
      </w:r>
    </w:p>
    <w:p w:rsidR="00F55B0C" w:rsidRDefault="00F55B0C" w:rsidP="00F55B0C">
      <w:pPr>
        <w:rPr>
          <w:b/>
        </w:rPr>
      </w:pPr>
      <w:r w:rsidRPr="00203C00">
        <w:rPr>
          <w:b/>
        </w:rPr>
        <w:t xml:space="preserve">про оцінку </w:t>
      </w:r>
      <w:r>
        <w:rPr>
          <w:b/>
        </w:rPr>
        <w:t>майна об’єкта</w:t>
      </w:r>
    </w:p>
    <w:p w:rsidR="00F55B0C" w:rsidRPr="00985F94" w:rsidRDefault="00F55B0C" w:rsidP="00F55B0C">
      <w:pPr>
        <w:rPr>
          <w:b/>
        </w:rPr>
      </w:pPr>
      <w:r>
        <w:rPr>
          <w:b/>
        </w:rPr>
        <w:t>комунальної власності</w:t>
      </w:r>
    </w:p>
    <w:p w:rsidR="00F55B0C" w:rsidRDefault="00F55B0C" w:rsidP="00F55B0C">
      <w:pPr>
        <w:rPr>
          <w:b/>
        </w:rPr>
      </w:pPr>
      <w:r w:rsidRPr="00203C00">
        <w:rPr>
          <w:b/>
        </w:rPr>
        <w:t>за адресою: м. Буча,</w:t>
      </w:r>
      <w:r>
        <w:rPr>
          <w:b/>
        </w:rPr>
        <w:t xml:space="preserve"> </w:t>
      </w:r>
      <w:bookmarkStart w:id="0" w:name="_GoBack"/>
      <w:bookmarkEnd w:id="0"/>
    </w:p>
    <w:p w:rsidR="00F55B0C" w:rsidRPr="00203C00" w:rsidRDefault="00F55B0C" w:rsidP="00F55B0C">
      <w:pPr>
        <w:rPr>
          <w:b/>
        </w:rPr>
      </w:pPr>
      <w:proofErr w:type="spellStart"/>
      <w:r>
        <w:rPr>
          <w:b/>
        </w:rPr>
        <w:t>бул</w:t>
      </w:r>
      <w:proofErr w:type="spellEnd"/>
      <w:r>
        <w:rPr>
          <w:b/>
        </w:rPr>
        <w:t>. Богдана Хмельницького, 2</w:t>
      </w:r>
    </w:p>
    <w:p w:rsidR="00F55B0C" w:rsidRDefault="00F55B0C" w:rsidP="00F55B0C">
      <w:pPr>
        <w:rPr>
          <w:b/>
        </w:rPr>
      </w:pPr>
      <w:r w:rsidRPr="00203C00">
        <w:rPr>
          <w:b/>
        </w:rPr>
        <w:t xml:space="preserve"> </w:t>
      </w:r>
    </w:p>
    <w:p w:rsidR="00F55B0C" w:rsidRPr="00203C00" w:rsidRDefault="00F55B0C" w:rsidP="00F55B0C">
      <w:pPr>
        <w:rPr>
          <w:b/>
        </w:rPr>
      </w:pPr>
      <w:r>
        <w:rPr>
          <w:b/>
        </w:rPr>
        <w:t xml:space="preserve"> </w:t>
      </w:r>
    </w:p>
    <w:p w:rsidR="00F55B0C" w:rsidRPr="00203C00" w:rsidRDefault="00F55B0C" w:rsidP="00F55B0C">
      <w:pPr>
        <w:shd w:val="clear" w:color="auto" w:fill="FFFFFF"/>
        <w:rPr>
          <w:b/>
        </w:rPr>
      </w:pPr>
    </w:p>
    <w:p w:rsidR="00F55B0C" w:rsidRPr="00EF7138" w:rsidRDefault="00F55B0C" w:rsidP="00F55B0C">
      <w:pPr>
        <w:shd w:val="clear" w:color="auto" w:fill="FFFFFF"/>
        <w:ind w:firstLine="708"/>
        <w:jc w:val="both"/>
      </w:pPr>
      <w:r w:rsidRPr="00203C00">
        <w:t>Розглянувши Звіт</w:t>
      </w:r>
      <w:r>
        <w:t>и</w:t>
      </w:r>
      <w:r w:rsidRPr="00203C00">
        <w:t xml:space="preserve"> про оцінку майна</w:t>
      </w:r>
      <w:r>
        <w:t xml:space="preserve"> об’єктів комунальної власності-</w:t>
      </w:r>
      <w:r w:rsidRPr="00203C00">
        <w:t xml:space="preserve"> нежитлов</w:t>
      </w:r>
      <w:r>
        <w:t>их приміщень</w:t>
      </w:r>
      <w:r w:rsidRPr="00203C00">
        <w:t xml:space="preserve"> за адресою: </w:t>
      </w:r>
      <w:r>
        <w:t xml:space="preserve">м. Буча, </w:t>
      </w:r>
      <w:proofErr w:type="spellStart"/>
      <w:r>
        <w:t>бул.Богдана</w:t>
      </w:r>
      <w:proofErr w:type="spellEnd"/>
      <w:r>
        <w:t xml:space="preserve"> Хмельницького, 2, </w:t>
      </w:r>
      <w:r w:rsidRPr="00203C00">
        <w:t>керуючись Закон</w:t>
      </w:r>
      <w:r>
        <w:t>ами</w:t>
      </w:r>
      <w:r w:rsidRPr="00203C00">
        <w:t xml:space="preserve"> України «Про місцеве самоврядування в Україні»</w:t>
      </w:r>
      <w:r>
        <w:t xml:space="preserve">, </w:t>
      </w:r>
      <w:r w:rsidRPr="00203C00">
        <w:t xml:space="preserve"> </w:t>
      </w:r>
      <w:r>
        <w:t>«Про оцінку майна, майнових прав та професійну оціночну діяльність в Україні», Методикою оцінки майна, затвердженою постановою Кабінету Міністрів України від 10.12.2003р. № 1891</w:t>
      </w:r>
      <w:r w:rsidRPr="00203C00">
        <w:t xml:space="preserve"> міська рада</w:t>
      </w:r>
    </w:p>
    <w:p w:rsidR="00F55B0C" w:rsidRPr="00EF7138" w:rsidRDefault="00F55B0C" w:rsidP="00F55B0C">
      <w:pPr>
        <w:shd w:val="clear" w:color="auto" w:fill="FFFFFF"/>
        <w:tabs>
          <w:tab w:val="left" w:pos="720"/>
        </w:tabs>
        <w:jc w:val="both"/>
      </w:pPr>
    </w:p>
    <w:p w:rsidR="00F55B0C" w:rsidRPr="00203C00" w:rsidRDefault="00F55B0C" w:rsidP="00F55B0C">
      <w:pPr>
        <w:shd w:val="clear" w:color="auto" w:fill="FFFFFF"/>
        <w:jc w:val="both"/>
        <w:rPr>
          <w:b/>
        </w:rPr>
      </w:pPr>
      <w:r w:rsidRPr="00203C00">
        <w:rPr>
          <w:b/>
        </w:rPr>
        <w:t>ВИРІШИЛА:</w:t>
      </w:r>
    </w:p>
    <w:p w:rsidR="00F55B0C" w:rsidRPr="00203C00" w:rsidRDefault="00F55B0C" w:rsidP="00F55B0C">
      <w:pPr>
        <w:shd w:val="clear" w:color="auto" w:fill="FFFFFF"/>
        <w:rPr>
          <w:b/>
        </w:rPr>
      </w:pPr>
    </w:p>
    <w:p w:rsidR="00F55B0C" w:rsidRPr="00BB464E" w:rsidRDefault="00F55B0C" w:rsidP="00F55B0C">
      <w:pPr>
        <w:pStyle w:val="a3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№1-064/2017</w:t>
      </w:r>
      <w:r w:rsidRPr="00203C00">
        <w:t xml:space="preserve"> про оцінку майна</w:t>
      </w:r>
      <w:r>
        <w:t xml:space="preserve"> об’єкта комунальної власності - </w:t>
      </w:r>
      <w:r w:rsidRPr="00203C00">
        <w:t>нежитлове приміщення</w:t>
      </w:r>
      <w:r>
        <w:t>,</w:t>
      </w:r>
      <w:r w:rsidRPr="00203C00">
        <w:t xml:space="preserve"> загальною площею </w:t>
      </w:r>
      <w:r>
        <w:t>47,8</w:t>
      </w:r>
      <w:r w:rsidRPr="00E046A7">
        <w:t xml:space="preserve"> </w:t>
      </w:r>
      <w:r w:rsidRPr="00203C00">
        <w:t>кв.м</w:t>
      </w:r>
      <w:r>
        <w:t xml:space="preserve"> та 33,4 </w:t>
      </w:r>
      <w:r w:rsidRPr="00203C00">
        <w:t xml:space="preserve">кв.м, за адресою: м. Буча, </w:t>
      </w:r>
      <w:proofErr w:type="spellStart"/>
      <w:r w:rsidRPr="00BB464E">
        <w:t>бул</w:t>
      </w:r>
      <w:r>
        <w:t>.</w:t>
      </w:r>
      <w:r w:rsidRPr="00BB464E">
        <w:t>Богдана</w:t>
      </w:r>
      <w:proofErr w:type="spellEnd"/>
      <w:r w:rsidRPr="00BB464E">
        <w:t xml:space="preserve"> Хмельницького, 2,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599 186,00</w:t>
      </w:r>
      <w:r w:rsidRPr="00203C00">
        <w:t xml:space="preserve">  (</w:t>
      </w:r>
      <w:r>
        <w:t>п’ятсот дев’яносто дев’ять тисяч сто вісімдесят шість гривень</w:t>
      </w:r>
      <w:r w:rsidRPr="00203C00">
        <w:t>)</w:t>
      </w:r>
      <w:r>
        <w:t>.</w:t>
      </w:r>
      <w:r w:rsidRPr="00203C00">
        <w:t xml:space="preserve"> </w:t>
      </w:r>
    </w:p>
    <w:p w:rsidR="00F55B0C" w:rsidRPr="00203C00" w:rsidRDefault="00F55B0C" w:rsidP="00F55B0C">
      <w:pPr>
        <w:pStyle w:val="a3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№1-063/2017</w:t>
      </w:r>
      <w:r w:rsidRPr="00203C00">
        <w:t xml:space="preserve"> про оцінку майна</w:t>
      </w:r>
      <w:r>
        <w:t xml:space="preserve"> об’єкта комунальної власності - </w:t>
      </w:r>
      <w:r w:rsidRPr="00203C00">
        <w:t>нежитлове приміщення</w:t>
      </w:r>
      <w:r>
        <w:t>,</w:t>
      </w:r>
      <w:r w:rsidRPr="00203C00">
        <w:t xml:space="preserve"> загальною площею </w:t>
      </w:r>
      <w:r>
        <w:t xml:space="preserve">7,0 </w:t>
      </w:r>
      <w:r w:rsidRPr="00203C00">
        <w:t xml:space="preserve">кв.м, за адресою: м. Буча, </w:t>
      </w:r>
      <w:proofErr w:type="spellStart"/>
      <w:r w:rsidRPr="00BB464E">
        <w:t>бул</w:t>
      </w:r>
      <w:r>
        <w:t>.</w:t>
      </w:r>
      <w:r w:rsidRPr="00BB464E">
        <w:t>Богдана</w:t>
      </w:r>
      <w:proofErr w:type="spellEnd"/>
      <w:r w:rsidRPr="00BB464E">
        <w:t xml:space="preserve"> Хмельницького, 2,</w:t>
      </w:r>
      <w:r w:rsidRPr="00203C00">
        <w:t xml:space="preserve"> 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35 160,00</w:t>
      </w:r>
      <w:r w:rsidRPr="00203C00">
        <w:t xml:space="preserve">  (</w:t>
      </w:r>
      <w:r>
        <w:t>тридцять п’ять тисяч сто шістдесят гривень</w:t>
      </w:r>
      <w:r w:rsidRPr="00203C00">
        <w:t>)</w:t>
      </w:r>
      <w:r>
        <w:t>.</w:t>
      </w:r>
    </w:p>
    <w:p w:rsidR="00F55B0C" w:rsidRPr="00203C00" w:rsidRDefault="00F55B0C" w:rsidP="00F55B0C">
      <w:pPr>
        <w:pStyle w:val="a3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BB464E">
        <w:t xml:space="preserve">Контроль за виконанням </w:t>
      </w:r>
      <w:r>
        <w:t>да</w:t>
      </w:r>
      <w:r w:rsidRPr="00BB464E">
        <w:t xml:space="preserve">ного рішення покласти на </w:t>
      </w:r>
      <w:r>
        <w:t xml:space="preserve">постійну </w:t>
      </w:r>
      <w:r w:rsidRPr="00203C00">
        <w:t>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55B0C" w:rsidRPr="00BB464E" w:rsidRDefault="00F55B0C" w:rsidP="00F55B0C">
      <w:pPr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</w:p>
    <w:p w:rsidR="00F55B0C" w:rsidRPr="00985F94" w:rsidRDefault="00F55B0C" w:rsidP="00F55B0C">
      <w:pPr>
        <w:autoSpaceDE w:val="0"/>
        <w:autoSpaceDN w:val="0"/>
        <w:adjustRightInd w:val="0"/>
        <w:spacing w:after="200" w:line="276" w:lineRule="auto"/>
        <w:jc w:val="both"/>
        <w:rPr>
          <w:lang w:val="ru-RU" w:eastAsia="en-US"/>
        </w:rPr>
      </w:pPr>
    </w:p>
    <w:p w:rsidR="00F55B0C" w:rsidRPr="00203C00" w:rsidRDefault="00F55B0C" w:rsidP="00F55B0C">
      <w:pPr>
        <w:jc w:val="both"/>
        <w:rPr>
          <w:b/>
        </w:rPr>
      </w:pPr>
      <w:r w:rsidRPr="00203C00">
        <w:rPr>
          <w:b/>
        </w:rPr>
        <w:t xml:space="preserve">Міський голова                                            </w:t>
      </w:r>
      <w:r>
        <w:rPr>
          <w:b/>
        </w:rPr>
        <w:t xml:space="preserve">                                        </w:t>
      </w:r>
      <w:r w:rsidRPr="00203C00">
        <w:rPr>
          <w:b/>
        </w:rPr>
        <w:t xml:space="preserve">               А.П. </w:t>
      </w:r>
      <w:proofErr w:type="spellStart"/>
      <w:r w:rsidRPr="00203C00">
        <w:rPr>
          <w:b/>
        </w:rPr>
        <w:t>Федорук</w:t>
      </w:r>
      <w:proofErr w:type="spellEnd"/>
    </w:p>
    <w:p w:rsidR="00B33637" w:rsidRDefault="00B33637"/>
    <w:sectPr w:rsidR="00B33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24ED"/>
    <w:multiLevelType w:val="hybridMultilevel"/>
    <w:tmpl w:val="34504E7E"/>
    <w:lvl w:ilvl="0" w:tplc="1A766A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05A"/>
    <w:rsid w:val="00AF505A"/>
    <w:rsid w:val="00B33637"/>
    <w:rsid w:val="00F5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F4A2D"/>
  <w15:chartTrackingRefBased/>
  <w15:docId w15:val="{79D4D61B-3AC1-4B66-8FDE-2ED5C165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F55B0C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5B0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F55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2017-10-27T07:20:00Z</dcterms:created>
  <dcterms:modified xsi:type="dcterms:W3CDTF">2017-10-27T07:20:00Z</dcterms:modified>
</cp:coreProperties>
</file>